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A4E2" w14:textId="77777777" w:rsidR="005A403D" w:rsidRPr="005A403D" w:rsidRDefault="005A403D" w:rsidP="005A403D">
      <w:pPr>
        <w:shd w:val="clear" w:color="auto" w:fill="FFFFFF"/>
        <w:spacing w:after="0" w:line="240" w:lineRule="auto"/>
        <w:rPr>
          <w:rFonts w:ascii="Source Sans Pro" w:eastAsia="Times New Roman" w:hAnsi="Source Sans Pro" w:cs="Times New Roman"/>
          <w:b/>
          <w:bCs/>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Assistant Superintendent</w:t>
      </w:r>
    </w:p>
    <w:p w14:paraId="14784E91" w14:textId="77777777" w:rsidR="005A403D" w:rsidRPr="005A403D" w:rsidRDefault="005A403D" w:rsidP="005A403D">
      <w:pPr>
        <w:shd w:val="clear" w:color="auto" w:fill="FFFFFF"/>
        <w:spacing w:after="0" w:line="240" w:lineRule="auto"/>
        <w:rPr>
          <w:rFonts w:ascii="Source Sans Pro" w:eastAsia="Times New Roman" w:hAnsi="Source Sans Pro" w:cs="Times New Roman"/>
          <w:b/>
          <w:bCs/>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Baltimore County Golf/Baltimore County Revenue Authority</w:t>
      </w:r>
    </w:p>
    <w:p w14:paraId="6BB6C668" w14:textId="77777777" w:rsidR="00C33993" w:rsidRDefault="00C33993" w:rsidP="00C33993">
      <w:pPr>
        <w:shd w:val="clear" w:color="auto" w:fill="FFFFFF"/>
        <w:spacing w:after="0" w:line="240" w:lineRule="auto"/>
        <w:rPr>
          <w:rFonts w:ascii="Source Sans Pro" w:eastAsia="Times New Roman" w:hAnsi="Source Sans Pro" w:cs="Times New Roman"/>
          <w:b/>
          <w:bCs/>
          <w:color w:val="555555"/>
          <w:kern w:val="0"/>
          <w:sz w:val="24"/>
          <w:szCs w:val="24"/>
          <w14:ligatures w14:val="none"/>
        </w:rPr>
      </w:pPr>
    </w:p>
    <w:p w14:paraId="7BE26B7B" w14:textId="721A0821" w:rsidR="005A403D" w:rsidRPr="005A403D" w:rsidRDefault="005A403D" w:rsidP="00C33993">
      <w:pPr>
        <w:shd w:val="clear" w:color="auto" w:fill="FFFFFF"/>
        <w:spacing w:after="0"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Location:</w:t>
      </w:r>
      <w:r w:rsidRPr="005A403D">
        <w:rPr>
          <w:rFonts w:ascii="Source Sans Pro" w:eastAsia="Times New Roman" w:hAnsi="Source Sans Pro" w:cs="Times New Roman"/>
          <w:color w:val="555555"/>
          <w:kern w:val="0"/>
          <w:sz w:val="24"/>
          <w:szCs w:val="24"/>
          <w14:ligatures w14:val="none"/>
        </w:rPr>
        <w:t> </w:t>
      </w:r>
      <w:r>
        <w:rPr>
          <w:rFonts w:ascii="Source Sans Pro" w:eastAsia="Times New Roman" w:hAnsi="Source Sans Pro" w:cs="Times New Roman"/>
          <w:color w:val="555555"/>
          <w:kern w:val="0"/>
          <w:sz w:val="24"/>
          <w:szCs w:val="24"/>
          <w14:ligatures w14:val="none"/>
        </w:rPr>
        <w:t xml:space="preserve">Diamond Ridge and The Woodlands - </w:t>
      </w:r>
      <w:r w:rsidRPr="005A403D">
        <w:rPr>
          <w:rFonts w:ascii="Source Sans Pro" w:eastAsia="Times New Roman" w:hAnsi="Source Sans Pro" w:cs="Times New Roman"/>
          <w:color w:val="555555"/>
          <w:kern w:val="0"/>
          <w:sz w:val="24"/>
          <w:szCs w:val="24"/>
          <w14:ligatures w14:val="none"/>
        </w:rPr>
        <w:t>Windsor Mill, Maryland</w:t>
      </w:r>
    </w:p>
    <w:p w14:paraId="384249EA" w14:textId="77777777" w:rsidR="005A403D" w:rsidRPr="005A403D" w:rsidRDefault="005A403D" w:rsidP="00C33993">
      <w:pPr>
        <w:shd w:val="clear" w:color="auto" w:fill="FFFFFF"/>
        <w:spacing w:after="0"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Type:</w:t>
      </w:r>
      <w:r w:rsidRPr="005A403D">
        <w:rPr>
          <w:rFonts w:ascii="Source Sans Pro" w:eastAsia="Times New Roman" w:hAnsi="Source Sans Pro" w:cs="Times New Roman"/>
          <w:color w:val="555555"/>
          <w:kern w:val="0"/>
          <w:sz w:val="24"/>
          <w:szCs w:val="24"/>
          <w14:ligatures w14:val="none"/>
        </w:rPr>
        <w:t> Full Time</w:t>
      </w:r>
    </w:p>
    <w:p w14:paraId="621A7624" w14:textId="77777777" w:rsidR="005A403D" w:rsidRPr="005A403D" w:rsidRDefault="005A403D" w:rsidP="00C33993">
      <w:pPr>
        <w:shd w:val="clear" w:color="auto" w:fill="FFFFFF"/>
        <w:spacing w:after="0"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Salary:</w:t>
      </w:r>
      <w:r w:rsidRPr="005A403D">
        <w:rPr>
          <w:rFonts w:ascii="Source Sans Pro" w:eastAsia="Times New Roman" w:hAnsi="Source Sans Pro" w:cs="Times New Roman"/>
          <w:color w:val="555555"/>
          <w:kern w:val="0"/>
          <w:sz w:val="24"/>
          <w:szCs w:val="24"/>
          <w14:ligatures w14:val="none"/>
        </w:rPr>
        <w:t> $46,000 - $63,000</w:t>
      </w:r>
    </w:p>
    <w:p w14:paraId="7A04D109"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color w:val="555555"/>
          <w:kern w:val="0"/>
          <w:sz w:val="24"/>
          <w:szCs w:val="24"/>
          <w14:ligatures w14:val="none"/>
        </w:rPr>
        <w:t>Diamond Ridge offers lush fairways and rolling terrain with a challenging design for all caliber of golfers. It also shares a clubhouse and expansive practice facility with The Woodlands.</w:t>
      </w:r>
    </w:p>
    <w:p w14:paraId="25D4516A"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color w:val="555555"/>
          <w:kern w:val="0"/>
          <w:sz w:val="24"/>
          <w:szCs w:val="24"/>
          <w14:ligatures w14:val="none"/>
        </w:rPr>
        <w:t xml:space="preserve">It's no wonder Diamond Ridge has been a favorite golfing destination for golfers for more than 40 years. Diamond Ridge plays to a </w:t>
      </w:r>
      <w:proofErr w:type="gramStart"/>
      <w:r w:rsidRPr="005A403D">
        <w:rPr>
          <w:rFonts w:ascii="Source Sans Pro" w:eastAsia="Times New Roman" w:hAnsi="Source Sans Pro" w:cs="Times New Roman"/>
          <w:color w:val="555555"/>
          <w:kern w:val="0"/>
          <w:sz w:val="24"/>
          <w:szCs w:val="24"/>
          <w14:ligatures w14:val="none"/>
        </w:rPr>
        <w:t>par</w:t>
      </w:r>
      <w:proofErr w:type="gramEnd"/>
      <w:r w:rsidRPr="005A403D">
        <w:rPr>
          <w:rFonts w:ascii="Source Sans Pro" w:eastAsia="Times New Roman" w:hAnsi="Source Sans Pro" w:cs="Times New Roman"/>
          <w:color w:val="555555"/>
          <w:kern w:val="0"/>
          <w:sz w:val="24"/>
          <w:szCs w:val="24"/>
          <w14:ligatures w14:val="none"/>
        </w:rPr>
        <w:t xml:space="preserve"> of 71 and was designed by the legendary Ed Ault. The front and back nines are distinctly different. The front nine is open in nature, with a links feel, while the back nine is tighter and outlined by mature trees. Both nines have numerous </w:t>
      </w:r>
      <w:proofErr w:type="gramStart"/>
      <w:r w:rsidRPr="005A403D">
        <w:rPr>
          <w:rFonts w:ascii="Source Sans Pro" w:eastAsia="Times New Roman" w:hAnsi="Source Sans Pro" w:cs="Times New Roman"/>
          <w:color w:val="555555"/>
          <w:kern w:val="0"/>
          <w:sz w:val="24"/>
          <w:szCs w:val="24"/>
          <w14:ligatures w14:val="none"/>
        </w:rPr>
        <w:t>fairway</w:t>
      </w:r>
      <w:proofErr w:type="gramEnd"/>
      <w:r w:rsidRPr="005A403D">
        <w:rPr>
          <w:rFonts w:ascii="Source Sans Pro" w:eastAsia="Times New Roman" w:hAnsi="Source Sans Pro" w:cs="Times New Roman"/>
          <w:color w:val="555555"/>
          <w:kern w:val="0"/>
          <w:sz w:val="24"/>
          <w:szCs w:val="24"/>
          <w14:ligatures w14:val="none"/>
        </w:rPr>
        <w:t xml:space="preserve"> and greenside bunkers to test your accuracy. From the correct set of tees, this golf course is a pleasure to play for anyone.</w:t>
      </w:r>
    </w:p>
    <w:p w14:paraId="16F97ACA" w14:textId="7517865F"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color w:val="555555"/>
          <w:kern w:val="0"/>
          <w:sz w:val="24"/>
          <w:szCs w:val="24"/>
          <w14:ligatures w14:val="none"/>
        </w:rPr>
        <w:t>The Woodlands takes golfers on a scenic journey through a world of tall, hardwood trees that guard the lush Bent Grass fairways and large, undulating greens of the course's enjoyable yet challenging 18 holes.</w:t>
      </w:r>
      <w:r w:rsidR="00C33993">
        <w:rPr>
          <w:rFonts w:ascii="Source Sans Pro" w:eastAsia="Times New Roman" w:hAnsi="Source Sans Pro" w:cs="Times New Roman"/>
          <w:color w:val="555555"/>
          <w:kern w:val="0"/>
          <w:sz w:val="24"/>
          <w:szCs w:val="24"/>
          <w14:ligatures w14:val="none"/>
        </w:rPr>
        <w:t xml:space="preserve"> </w:t>
      </w:r>
      <w:r w:rsidRPr="005A403D">
        <w:rPr>
          <w:rFonts w:ascii="Source Sans Pro" w:eastAsia="Times New Roman" w:hAnsi="Source Sans Pro" w:cs="Times New Roman"/>
          <w:color w:val="555555"/>
          <w:kern w:val="0"/>
          <w:sz w:val="24"/>
          <w:szCs w:val="24"/>
          <w14:ligatures w14:val="none"/>
        </w:rPr>
        <w:t>Designed by renowned golf course architect Lindsay Ervin, The Woodlands opened in 1998 to critical acclaim. Ervin himself said The Woodlands "truly ranks as my best design" and Washington Golf Monthly called it "the best public course in the Baltimore suburbs." Golf Digest has rated The Woodlands a "Four Star Places to Play Award Winner."</w:t>
      </w:r>
    </w:p>
    <w:p w14:paraId="7BE84B74"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color w:val="555555"/>
          <w:kern w:val="0"/>
          <w:sz w:val="24"/>
          <w:szCs w:val="24"/>
          <w14:ligatures w14:val="none"/>
        </w:rPr>
        <w:t xml:space="preserve">The </w:t>
      </w:r>
      <w:proofErr w:type="gramStart"/>
      <w:r w:rsidRPr="005A403D">
        <w:rPr>
          <w:rFonts w:ascii="Source Sans Pro" w:eastAsia="Times New Roman" w:hAnsi="Source Sans Pro" w:cs="Times New Roman"/>
          <w:color w:val="555555"/>
          <w:kern w:val="0"/>
          <w:sz w:val="24"/>
          <w:szCs w:val="24"/>
          <w14:ligatures w14:val="none"/>
        </w:rPr>
        <w:t>clubhouse</w:t>
      </w:r>
      <w:proofErr w:type="gramEnd"/>
      <w:r w:rsidRPr="005A403D">
        <w:rPr>
          <w:rFonts w:ascii="Source Sans Pro" w:eastAsia="Times New Roman" w:hAnsi="Source Sans Pro" w:cs="Times New Roman"/>
          <w:color w:val="555555"/>
          <w:kern w:val="0"/>
          <w:sz w:val="24"/>
          <w:szCs w:val="24"/>
          <w14:ligatures w14:val="none"/>
        </w:rPr>
        <w:t xml:space="preserve"> which is shared with Diamond Ridge, is ideal for golf events of any size and with its 36 holes on the property is a landing site for many double shotgun events in the region. The outdoor event pavilion is perfect for post tournament festivities and offers full capacity seating, scenic views and a scoreboard.</w:t>
      </w:r>
    </w:p>
    <w:p w14:paraId="59EED342" w14:textId="2A89EFFA"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Position Summary:</w:t>
      </w:r>
      <w:r w:rsidR="00A81AE5">
        <w:rPr>
          <w:rFonts w:ascii="Source Sans Pro" w:eastAsia="Times New Roman" w:hAnsi="Source Sans Pro" w:cs="Times New Roman"/>
          <w:b/>
          <w:bCs/>
          <w:color w:val="555555"/>
          <w:kern w:val="0"/>
          <w:sz w:val="24"/>
          <w:szCs w:val="24"/>
          <w14:ligatures w14:val="none"/>
        </w:rPr>
        <w:t xml:space="preserve"> </w:t>
      </w:r>
      <w:r w:rsidRPr="005A403D">
        <w:rPr>
          <w:rFonts w:ascii="Source Sans Pro" w:eastAsia="Times New Roman" w:hAnsi="Source Sans Pro" w:cs="Times New Roman"/>
          <w:color w:val="555555"/>
          <w:kern w:val="0"/>
          <w:sz w:val="24"/>
          <w:szCs w:val="24"/>
          <w14:ligatures w14:val="none"/>
        </w:rPr>
        <w:t>Assists in the management and administration of golf course grounds maintenance and improvement activities. Assists with Management of staff of full-time and seasonal grounds labor employees, provides training and assigns tasks. The Assistant Superintendent may serve in the Superintendent’s capacity during his/her absence. </w:t>
      </w:r>
    </w:p>
    <w:p w14:paraId="3A2B7F0B" w14:textId="59AFFB85"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Essential Functions / Responsibilities:</w:t>
      </w:r>
    </w:p>
    <w:p w14:paraId="31B58A56"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Golf Course Maintenance:</w:t>
      </w:r>
      <w:r w:rsidRPr="005A403D">
        <w:rPr>
          <w:rFonts w:ascii="Source Sans Pro" w:eastAsia="Times New Roman" w:hAnsi="Source Sans Pro" w:cs="Times New Roman"/>
          <w:color w:val="555555"/>
          <w:kern w:val="0"/>
          <w:sz w:val="24"/>
          <w:szCs w:val="24"/>
          <w14:ligatures w14:val="none"/>
        </w:rPr>
        <w:t> Assists in the planning and supervising of the daily maintenance operation; Supervises/completes pesticide and fertilizer applications including calibration of equipment; Coordinates with the mechanic on equipment condition and availability; Supervises/operates automatic irrigation system. Troubleshoots problems and schedules repairs and maintenance; Observes course conditions and makes recommendations for improvements or implements immediate action to correct observed problems.</w:t>
      </w:r>
    </w:p>
    <w:p w14:paraId="1C88C7B5"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lastRenderedPageBreak/>
        <w:t>Personnel Management:</w:t>
      </w:r>
      <w:r w:rsidRPr="005A403D">
        <w:rPr>
          <w:rFonts w:ascii="Source Sans Pro" w:eastAsia="Times New Roman" w:hAnsi="Source Sans Pro" w:cs="Times New Roman"/>
          <w:color w:val="555555"/>
          <w:kern w:val="0"/>
          <w:sz w:val="24"/>
          <w:szCs w:val="24"/>
          <w14:ligatures w14:val="none"/>
        </w:rPr>
        <w:t> Instructs and trains equipment operators on the proper use and care of equipment; Assists in personnel management and evaluation, administration of department policies and procedures, employee discipline and modifies daily schedule based on professional interpretation of priorities.</w:t>
      </w:r>
    </w:p>
    <w:p w14:paraId="466222A6"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Budget Administration:</w:t>
      </w:r>
      <w:r w:rsidRPr="005A403D">
        <w:rPr>
          <w:rFonts w:ascii="Source Sans Pro" w:eastAsia="Times New Roman" w:hAnsi="Source Sans Pro" w:cs="Times New Roman"/>
          <w:color w:val="555555"/>
          <w:kern w:val="0"/>
          <w:sz w:val="24"/>
          <w:szCs w:val="24"/>
          <w14:ligatures w14:val="none"/>
        </w:rPr>
        <w:t> Assists in budget preparation, administration and purchasing.</w:t>
      </w:r>
    </w:p>
    <w:p w14:paraId="3DD8277A"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Business Communication:</w:t>
      </w:r>
      <w:r w:rsidRPr="005A403D">
        <w:rPr>
          <w:rFonts w:ascii="Source Sans Pro" w:eastAsia="Times New Roman" w:hAnsi="Source Sans Pro" w:cs="Times New Roman"/>
          <w:color w:val="555555"/>
          <w:kern w:val="0"/>
          <w:sz w:val="24"/>
          <w:szCs w:val="24"/>
          <w14:ligatures w14:val="none"/>
        </w:rPr>
        <w:t> Refers to all professional relationships: Supervisors, peers, golf professional and staff, customers. Works with golf professional staff to achieve facility goals.</w:t>
      </w:r>
    </w:p>
    <w:p w14:paraId="286F3FC0"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Capital Improvement:</w:t>
      </w:r>
      <w:r w:rsidRPr="005A403D">
        <w:rPr>
          <w:rFonts w:ascii="Source Sans Pro" w:eastAsia="Times New Roman" w:hAnsi="Source Sans Pro" w:cs="Times New Roman"/>
          <w:color w:val="555555"/>
          <w:kern w:val="0"/>
          <w:sz w:val="24"/>
          <w:szCs w:val="24"/>
          <w14:ligatures w14:val="none"/>
        </w:rPr>
        <w:t> Assists in project development and management during construction.</w:t>
      </w:r>
    </w:p>
    <w:p w14:paraId="048A5CA4" w14:textId="2F20EE4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Educational Requirements</w:t>
      </w:r>
      <w:r>
        <w:rPr>
          <w:rFonts w:ascii="Source Sans Pro" w:eastAsia="Times New Roman" w:hAnsi="Source Sans Pro" w:cs="Times New Roman"/>
          <w:b/>
          <w:bCs/>
          <w:color w:val="555555"/>
          <w:kern w:val="0"/>
          <w:sz w:val="24"/>
          <w:szCs w:val="24"/>
          <w14:ligatures w14:val="none"/>
        </w:rPr>
        <w:t xml:space="preserve">: </w:t>
      </w:r>
      <w:proofErr w:type="gramStart"/>
      <w:r w:rsidRPr="005A403D">
        <w:rPr>
          <w:rFonts w:ascii="Source Sans Pro" w:eastAsia="Times New Roman" w:hAnsi="Source Sans Pro" w:cs="Times New Roman"/>
          <w:color w:val="555555"/>
          <w:kern w:val="0"/>
          <w:sz w:val="24"/>
          <w:szCs w:val="24"/>
          <w14:ligatures w14:val="none"/>
        </w:rPr>
        <w:t>Associates Degree</w:t>
      </w:r>
      <w:proofErr w:type="gramEnd"/>
      <w:r w:rsidRPr="005A403D">
        <w:rPr>
          <w:rFonts w:ascii="Source Sans Pro" w:eastAsia="Times New Roman" w:hAnsi="Source Sans Pro" w:cs="Times New Roman"/>
          <w:color w:val="555555"/>
          <w:kern w:val="0"/>
          <w:sz w:val="24"/>
          <w:szCs w:val="24"/>
          <w14:ligatures w14:val="none"/>
        </w:rPr>
        <w:t xml:space="preserve"> in Turfgrass Management or related field from an accredited program or demonstration of current enrollment in such a program.</w:t>
      </w:r>
    </w:p>
    <w:p w14:paraId="5A67351E"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Previous Experience: </w:t>
      </w:r>
      <w:r w:rsidRPr="005A403D">
        <w:rPr>
          <w:rFonts w:ascii="Source Sans Pro" w:eastAsia="Times New Roman" w:hAnsi="Source Sans Pro" w:cs="Times New Roman"/>
          <w:color w:val="555555"/>
          <w:kern w:val="0"/>
          <w:sz w:val="24"/>
          <w:szCs w:val="24"/>
          <w14:ligatures w14:val="none"/>
        </w:rPr>
        <w:t>Minimum 2 years of experience in the field or in a related area.</w:t>
      </w:r>
    </w:p>
    <w:p w14:paraId="446DB7B5"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Specific Skills/Abilities:</w:t>
      </w:r>
      <w:r w:rsidRPr="005A403D">
        <w:rPr>
          <w:rFonts w:ascii="Source Sans Pro" w:eastAsia="Times New Roman" w:hAnsi="Source Sans Pro" w:cs="Times New Roman"/>
          <w:color w:val="555555"/>
          <w:kern w:val="0"/>
          <w:sz w:val="24"/>
          <w:szCs w:val="24"/>
          <w14:ligatures w14:val="none"/>
        </w:rPr>
        <w:t> Supervisory skills, computer skills, climbing, kneeling, bending, stooping, balancing, reaching, and heavy lifting.</w:t>
      </w:r>
    </w:p>
    <w:p w14:paraId="402D859A"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Specialized Knowledge / Licenses / Etc.:</w:t>
      </w:r>
      <w:r w:rsidRPr="005A403D">
        <w:rPr>
          <w:rFonts w:ascii="Source Sans Pro" w:eastAsia="Times New Roman" w:hAnsi="Source Sans Pro" w:cs="Times New Roman"/>
          <w:color w:val="555555"/>
          <w:kern w:val="0"/>
          <w:sz w:val="24"/>
          <w:szCs w:val="24"/>
          <w14:ligatures w14:val="none"/>
        </w:rPr>
        <w:t> Must possess or obtain a Maryland Public Agency Pesticide Applicator’s license in at least category III-C (Turf) within six months of employment and keep license active while employed.</w:t>
      </w:r>
    </w:p>
    <w:p w14:paraId="2D6B3F89"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color w:val="555555"/>
          <w:kern w:val="0"/>
          <w:sz w:val="24"/>
          <w:szCs w:val="24"/>
          <w14:ligatures w14:val="none"/>
        </w:rPr>
        <w:t>Advanced knowledge of agronomy and turfgrass maintenance for golf courses; basic construction techniques; the characteristics and proper use of various fertilizers, amendments, herbicides, growth regulators, fungicides and insecticides; drainage and irrigation operation.</w:t>
      </w:r>
    </w:p>
    <w:p w14:paraId="06713567" w14:textId="77777777"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color w:val="555555"/>
          <w:kern w:val="0"/>
          <w:sz w:val="24"/>
          <w:szCs w:val="24"/>
          <w14:ligatures w14:val="none"/>
        </w:rPr>
        <w:t>Valid Driver’s License</w:t>
      </w:r>
    </w:p>
    <w:p w14:paraId="4EF89F8E" w14:textId="752F5AC9" w:rsidR="005A403D" w:rsidRPr="005A403D" w:rsidRDefault="005A403D" w:rsidP="005A403D">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Special Requirements</w:t>
      </w:r>
      <w:r w:rsidR="00C33993">
        <w:rPr>
          <w:rFonts w:ascii="Source Sans Pro" w:eastAsia="Times New Roman" w:hAnsi="Source Sans Pro" w:cs="Times New Roman"/>
          <w:b/>
          <w:bCs/>
          <w:color w:val="555555"/>
          <w:kern w:val="0"/>
          <w:sz w:val="24"/>
          <w:szCs w:val="24"/>
          <w14:ligatures w14:val="none"/>
        </w:rPr>
        <w:t xml:space="preserve">: </w:t>
      </w:r>
      <w:r w:rsidRPr="005A403D">
        <w:rPr>
          <w:rFonts w:ascii="Source Sans Pro" w:eastAsia="Times New Roman" w:hAnsi="Source Sans Pro" w:cs="Times New Roman"/>
          <w:color w:val="555555"/>
          <w:kern w:val="0"/>
          <w:sz w:val="24"/>
          <w:szCs w:val="24"/>
          <w14:ligatures w14:val="none"/>
        </w:rPr>
        <w:t>Must be able to pass a pre-employment physical and drug screen.</w:t>
      </w:r>
    </w:p>
    <w:p w14:paraId="510048B4" w14:textId="679BCC2E" w:rsidR="005A403D" w:rsidRDefault="005A403D" w:rsidP="00C33993">
      <w:pPr>
        <w:shd w:val="clear" w:color="auto" w:fill="FFFFFF"/>
        <w:spacing w:before="100" w:beforeAutospacing="1" w:after="100" w:afterAutospacing="1" w:line="240" w:lineRule="auto"/>
        <w:rPr>
          <w:rFonts w:ascii="Source Sans Pro" w:eastAsia="Times New Roman" w:hAnsi="Source Sans Pro" w:cs="Times New Roman"/>
          <w:color w:val="555555"/>
          <w:kern w:val="0"/>
          <w:sz w:val="24"/>
          <w:szCs w:val="24"/>
          <w14:ligatures w14:val="none"/>
        </w:rPr>
      </w:pPr>
      <w:r w:rsidRPr="005A403D">
        <w:rPr>
          <w:rFonts w:ascii="Source Sans Pro" w:eastAsia="Times New Roman" w:hAnsi="Source Sans Pro" w:cs="Times New Roman"/>
          <w:b/>
          <w:bCs/>
          <w:color w:val="555555"/>
          <w:kern w:val="0"/>
          <w:sz w:val="24"/>
          <w:szCs w:val="24"/>
          <w14:ligatures w14:val="none"/>
        </w:rPr>
        <w:t>Salary Details:</w:t>
      </w:r>
      <w:r w:rsidR="00C33993">
        <w:rPr>
          <w:rFonts w:ascii="Source Sans Pro" w:eastAsia="Times New Roman" w:hAnsi="Source Sans Pro" w:cs="Times New Roman"/>
          <w:b/>
          <w:bCs/>
          <w:color w:val="555555"/>
          <w:kern w:val="0"/>
          <w:sz w:val="24"/>
          <w:szCs w:val="24"/>
          <w14:ligatures w14:val="none"/>
        </w:rPr>
        <w:t xml:space="preserve">  </w:t>
      </w:r>
      <w:r w:rsidRPr="005A403D">
        <w:rPr>
          <w:rFonts w:ascii="Source Sans Pro" w:eastAsia="Times New Roman" w:hAnsi="Source Sans Pro" w:cs="Times New Roman"/>
          <w:color w:val="555555"/>
          <w:kern w:val="0"/>
          <w:sz w:val="24"/>
          <w:szCs w:val="24"/>
          <w14:ligatures w14:val="none"/>
        </w:rPr>
        <w:t xml:space="preserve">Salary Range is dependent on experience! This position offers a comprehensive benefits package which includes heavily subsidized medical, dental and vision insurance, life insurance, generous time off benefits, mandatory participation in the Baltimore County Government </w:t>
      </w:r>
      <w:r w:rsidR="00B964E3">
        <w:rPr>
          <w:rFonts w:ascii="Source Sans Pro" w:eastAsia="Times New Roman" w:hAnsi="Source Sans Pro" w:cs="Times New Roman"/>
          <w:color w:val="555555"/>
          <w:kern w:val="0"/>
          <w:sz w:val="24"/>
          <w:szCs w:val="24"/>
          <w14:ligatures w14:val="none"/>
        </w:rPr>
        <w:t>P</w:t>
      </w:r>
      <w:r w:rsidRPr="005A403D">
        <w:rPr>
          <w:rFonts w:ascii="Source Sans Pro" w:eastAsia="Times New Roman" w:hAnsi="Source Sans Pro" w:cs="Times New Roman"/>
          <w:color w:val="555555"/>
          <w:kern w:val="0"/>
          <w:sz w:val="24"/>
          <w:szCs w:val="24"/>
          <w14:ligatures w14:val="none"/>
        </w:rPr>
        <w:t xml:space="preserve">ension </w:t>
      </w:r>
      <w:r w:rsidR="00B964E3">
        <w:rPr>
          <w:rFonts w:ascii="Source Sans Pro" w:eastAsia="Times New Roman" w:hAnsi="Source Sans Pro" w:cs="Times New Roman"/>
          <w:color w:val="555555"/>
          <w:kern w:val="0"/>
          <w:sz w:val="24"/>
          <w:szCs w:val="24"/>
          <w14:ligatures w14:val="none"/>
        </w:rPr>
        <w:t>P</w:t>
      </w:r>
      <w:r w:rsidRPr="005A403D">
        <w:rPr>
          <w:rFonts w:ascii="Source Sans Pro" w:eastAsia="Times New Roman" w:hAnsi="Source Sans Pro" w:cs="Times New Roman"/>
          <w:color w:val="555555"/>
          <w:kern w:val="0"/>
          <w:sz w:val="24"/>
          <w:szCs w:val="24"/>
          <w14:ligatures w14:val="none"/>
        </w:rPr>
        <w:t>lan, free golf benefits, discounts and merchandise, food and beverage. You must be able to pass a pre-employment physical.</w:t>
      </w:r>
    </w:p>
    <w:p w14:paraId="2660656A" w14:textId="293A998C" w:rsidR="00CD4ACC" w:rsidRDefault="00CD4ACC" w:rsidP="005A403D">
      <w:pPr>
        <w:shd w:val="clear" w:color="auto" w:fill="FFFFFF"/>
        <w:spacing w:after="0" w:line="240" w:lineRule="auto"/>
        <w:textAlignment w:val="center"/>
        <w:rPr>
          <w:rFonts w:ascii="Source Sans Pro" w:eastAsia="Times New Roman" w:hAnsi="Source Sans Pro" w:cs="Times New Roman"/>
          <w:color w:val="555555"/>
          <w:kern w:val="0"/>
          <w:sz w:val="24"/>
          <w:szCs w:val="24"/>
          <w14:ligatures w14:val="none"/>
        </w:rPr>
      </w:pPr>
      <w:r>
        <w:rPr>
          <w:rFonts w:ascii="Source Sans Pro" w:eastAsia="Times New Roman" w:hAnsi="Source Sans Pro" w:cs="Times New Roman"/>
          <w:color w:val="555555"/>
          <w:kern w:val="0"/>
          <w:sz w:val="24"/>
          <w:szCs w:val="24"/>
          <w14:ligatures w14:val="none"/>
        </w:rPr>
        <w:t xml:space="preserve">To apply, please click on the link </w:t>
      </w:r>
      <w:hyperlink r:id="rId4" w:history="1">
        <w:r w:rsidR="002C2288" w:rsidRPr="00A62AC0">
          <w:rPr>
            <w:rStyle w:val="Hyperlink"/>
            <w:rFonts w:ascii="Source Sans Pro" w:eastAsia="Times New Roman" w:hAnsi="Source Sans Pro" w:cs="Times New Roman"/>
            <w:kern w:val="0"/>
            <w:sz w:val="24"/>
            <w:szCs w:val="24"/>
            <w14:ligatures w14:val="none"/>
          </w:rPr>
          <w:t>https://bit.ly/3SUdKN9</w:t>
        </w:r>
      </w:hyperlink>
      <w:r w:rsidR="002C2288">
        <w:rPr>
          <w:rFonts w:ascii="Source Sans Pro" w:eastAsia="Times New Roman" w:hAnsi="Source Sans Pro" w:cs="Times New Roman"/>
          <w:color w:val="555555"/>
          <w:kern w:val="0"/>
          <w:sz w:val="24"/>
          <w:szCs w:val="24"/>
          <w14:ligatures w14:val="none"/>
        </w:rPr>
        <w:t xml:space="preserve"> </w:t>
      </w:r>
      <w:r>
        <w:rPr>
          <w:rFonts w:ascii="Source Sans Pro" w:eastAsia="Times New Roman" w:hAnsi="Source Sans Pro" w:cs="Times New Roman"/>
          <w:color w:val="555555"/>
          <w:kern w:val="0"/>
          <w:sz w:val="24"/>
          <w:szCs w:val="24"/>
          <w14:ligatures w14:val="none"/>
        </w:rPr>
        <w:t xml:space="preserve">or visit </w:t>
      </w:r>
      <w:hyperlink r:id="rId5" w:history="1">
        <w:r w:rsidRPr="00A62AC0">
          <w:rPr>
            <w:rStyle w:val="Hyperlink"/>
            <w:rFonts w:ascii="Source Sans Pro" w:eastAsia="Times New Roman" w:hAnsi="Source Sans Pro" w:cs="Times New Roman"/>
            <w:kern w:val="0"/>
            <w:sz w:val="24"/>
            <w:szCs w:val="24"/>
            <w14:ligatures w14:val="none"/>
          </w:rPr>
          <w:t>www.baltimoregolfing.com</w:t>
        </w:r>
      </w:hyperlink>
      <w:r>
        <w:rPr>
          <w:rFonts w:ascii="Source Sans Pro" w:eastAsia="Times New Roman" w:hAnsi="Source Sans Pro" w:cs="Times New Roman"/>
          <w:color w:val="555555"/>
          <w:kern w:val="0"/>
          <w:sz w:val="24"/>
          <w:szCs w:val="24"/>
          <w14:ligatures w14:val="none"/>
        </w:rPr>
        <w:t xml:space="preserve"> &gt; </w:t>
      </w:r>
      <w:r w:rsidR="002C2288">
        <w:rPr>
          <w:rFonts w:ascii="Source Sans Pro" w:eastAsia="Times New Roman" w:hAnsi="Source Sans Pro" w:cs="Times New Roman"/>
          <w:color w:val="555555"/>
          <w:kern w:val="0"/>
          <w:sz w:val="24"/>
          <w:szCs w:val="24"/>
          <w14:ligatures w14:val="none"/>
        </w:rPr>
        <w:t>about&gt; employment and click on the Career Center.</w:t>
      </w:r>
    </w:p>
    <w:p w14:paraId="6BC94F5E" w14:textId="77777777" w:rsidR="005A403D" w:rsidRDefault="005A403D" w:rsidP="005A403D">
      <w:pPr>
        <w:shd w:val="clear" w:color="auto" w:fill="FFFFFF"/>
        <w:spacing w:after="0" w:line="240" w:lineRule="auto"/>
        <w:textAlignment w:val="center"/>
        <w:rPr>
          <w:rFonts w:ascii="Source Sans Pro" w:eastAsia="Times New Roman" w:hAnsi="Source Sans Pro" w:cs="Times New Roman"/>
          <w:color w:val="555555"/>
          <w:kern w:val="0"/>
          <w:sz w:val="24"/>
          <w:szCs w:val="24"/>
          <w14:ligatures w14:val="none"/>
        </w:rPr>
      </w:pPr>
    </w:p>
    <w:p w14:paraId="4A2AE4A9" w14:textId="44449848" w:rsidR="00923C9F" w:rsidRDefault="005A403D" w:rsidP="00C33993">
      <w:pPr>
        <w:shd w:val="clear" w:color="auto" w:fill="FFFFFF"/>
        <w:spacing w:after="0" w:line="240" w:lineRule="auto"/>
        <w:textAlignment w:val="center"/>
      </w:pPr>
      <w:r w:rsidRPr="005A403D">
        <w:rPr>
          <w:rFonts w:ascii="Source Sans Pro" w:eastAsia="Times New Roman" w:hAnsi="Source Sans Pro" w:cs="Times New Roman"/>
          <w:color w:val="555555"/>
          <w:kern w:val="0"/>
          <w:sz w:val="24"/>
          <w:szCs w:val="24"/>
          <w14:ligatures w14:val="none"/>
        </w:rPr>
        <w:t xml:space="preserve"> </w:t>
      </w:r>
      <w:r w:rsidRPr="005A403D">
        <w:rPr>
          <w:rFonts w:ascii="Source Sans Pro" w:eastAsia="Times New Roman" w:hAnsi="Source Sans Pro" w:cs="Times New Roman"/>
          <w:b/>
          <w:bCs/>
          <w:color w:val="555555"/>
          <w:kern w:val="0"/>
          <w:sz w:val="24"/>
          <w:szCs w:val="24"/>
          <w14:ligatures w14:val="none"/>
        </w:rPr>
        <w:t>We E-Verify!</w:t>
      </w:r>
    </w:p>
    <w:sectPr w:rsidR="0092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3D"/>
    <w:rsid w:val="002C2288"/>
    <w:rsid w:val="005A403D"/>
    <w:rsid w:val="00923C9F"/>
    <w:rsid w:val="00A81AE5"/>
    <w:rsid w:val="00B964E3"/>
    <w:rsid w:val="00C33993"/>
    <w:rsid w:val="00CD4ACC"/>
    <w:rsid w:val="00FD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B3E1"/>
  <w15:chartTrackingRefBased/>
  <w15:docId w15:val="{4509253B-C5FC-4D41-B7DF-38A1D424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40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40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40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40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40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40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40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40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40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0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40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40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40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40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40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40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40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403D"/>
    <w:rPr>
      <w:rFonts w:eastAsiaTheme="majorEastAsia" w:cstheme="majorBidi"/>
      <w:color w:val="272727" w:themeColor="text1" w:themeTint="D8"/>
    </w:rPr>
  </w:style>
  <w:style w:type="paragraph" w:styleId="Title">
    <w:name w:val="Title"/>
    <w:basedOn w:val="Normal"/>
    <w:next w:val="Normal"/>
    <w:link w:val="TitleChar"/>
    <w:uiPriority w:val="10"/>
    <w:qFormat/>
    <w:rsid w:val="005A40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40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40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40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403D"/>
    <w:pPr>
      <w:spacing w:before="160"/>
      <w:jc w:val="center"/>
    </w:pPr>
    <w:rPr>
      <w:i/>
      <w:iCs/>
      <w:color w:val="404040" w:themeColor="text1" w:themeTint="BF"/>
    </w:rPr>
  </w:style>
  <w:style w:type="character" w:customStyle="1" w:styleId="QuoteChar">
    <w:name w:val="Quote Char"/>
    <w:basedOn w:val="DefaultParagraphFont"/>
    <w:link w:val="Quote"/>
    <w:uiPriority w:val="29"/>
    <w:rsid w:val="005A403D"/>
    <w:rPr>
      <w:i/>
      <w:iCs/>
      <w:color w:val="404040" w:themeColor="text1" w:themeTint="BF"/>
    </w:rPr>
  </w:style>
  <w:style w:type="paragraph" w:styleId="ListParagraph">
    <w:name w:val="List Paragraph"/>
    <w:basedOn w:val="Normal"/>
    <w:uiPriority w:val="34"/>
    <w:qFormat/>
    <w:rsid w:val="005A403D"/>
    <w:pPr>
      <w:ind w:left="720"/>
      <w:contextualSpacing/>
    </w:pPr>
  </w:style>
  <w:style w:type="character" w:styleId="IntenseEmphasis">
    <w:name w:val="Intense Emphasis"/>
    <w:basedOn w:val="DefaultParagraphFont"/>
    <w:uiPriority w:val="21"/>
    <w:qFormat/>
    <w:rsid w:val="005A403D"/>
    <w:rPr>
      <w:i/>
      <w:iCs/>
      <w:color w:val="0F4761" w:themeColor="accent1" w:themeShade="BF"/>
    </w:rPr>
  </w:style>
  <w:style w:type="paragraph" w:styleId="IntenseQuote">
    <w:name w:val="Intense Quote"/>
    <w:basedOn w:val="Normal"/>
    <w:next w:val="Normal"/>
    <w:link w:val="IntenseQuoteChar"/>
    <w:uiPriority w:val="30"/>
    <w:qFormat/>
    <w:rsid w:val="005A40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403D"/>
    <w:rPr>
      <w:i/>
      <w:iCs/>
      <w:color w:val="0F4761" w:themeColor="accent1" w:themeShade="BF"/>
    </w:rPr>
  </w:style>
  <w:style w:type="character" w:styleId="IntenseReference">
    <w:name w:val="Intense Reference"/>
    <w:basedOn w:val="DefaultParagraphFont"/>
    <w:uiPriority w:val="32"/>
    <w:qFormat/>
    <w:rsid w:val="005A403D"/>
    <w:rPr>
      <w:b/>
      <w:bCs/>
      <w:smallCaps/>
      <w:color w:val="0F4761" w:themeColor="accent1" w:themeShade="BF"/>
      <w:spacing w:val="5"/>
    </w:rPr>
  </w:style>
  <w:style w:type="character" w:customStyle="1" w:styleId="a2alabel">
    <w:name w:val="a2a_label"/>
    <w:basedOn w:val="DefaultParagraphFont"/>
    <w:rsid w:val="005A403D"/>
  </w:style>
  <w:style w:type="paragraph" w:styleId="z-TopofForm">
    <w:name w:val="HTML Top of Form"/>
    <w:basedOn w:val="Normal"/>
    <w:next w:val="Normal"/>
    <w:link w:val="z-TopofFormChar"/>
    <w:hidden/>
    <w:uiPriority w:val="99"/>
    <w:semiHidden/>
    <w:unhideWhenUsed/>
    <w:rsid w:val="005A403D"/>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5A403D"/>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A403D"/>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5A403D"/>
    <w:rPr>
      <w:rFonts w:ascii="Arial" w:eastAsia="Times New Roman" w:hAnsi="Arial" w:cs="Arial"/>
      <w:vanish/>
      <w:kern w:val="0"/>
      <w:sz w:val="16"/>
      <w:szCs w:val="16"/>
      <w14:ligatures w14:val="none"/>
    </w:rPr>
  </w:style>
  <w:style w:type="paragraph" w:styleId="NormalWeb">
    <w:name w:val="Normal (Web)"/>
    <w:basedOn w:val="Normal"/>
    <w:uiPriority w:val="99"/>
    <w:semiHidden/>
    <w:unhideWhenUsed/>
    <w:rsid w:val="005A40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A403D"/>
    <w:rPr>
      <w:b/>
      <w:bCs/>
    </w:rPr>
  </w:style>
  <w:style w:type="character" w:styleId="Hyperlink">
    <w:name w:val="Hyperlink"/>
    <w:basedOn w:val="DefaultParagraphFont"/>
    <w:uiPriority w:val="99"/>
    <w:unhideWhenUsed/>
    <w:rsid w:val="00CD4ACC"/>
    <w:rPr>
      <w:color w:val="467886" w:themeColor="hyperlink"/>
      <w:u w:val="single"/>
    </w:rPr>
  </w:style>
  <w:style w:type="character" w:styleId="UnresolvedMention">
    <w:name w:val="Unresolved Mention"/>
    <w:basedOn w:val="DefaultParagraphFont"/>
    <w:uiPriority w:val="99"/>
    <w:semiHidden/>
    <w:unhideWhenUsed/>
    <w:rsid w:val="00CD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12141">
      <w:bodyDiv w:val="1"/>
      <w:marLeft w:val="0"/>
      <w:marRight w:val="0"/>
      <w:marTop w:val="0"/>
      <w:marBottom w:val="0"/>
      <w:divBdr>
        <w:top w:val="none" w:sz="0" w:space="0" w:color="auto"/>
        <w:left w:val="none" w:sz="0" w:space="0" w:color="auto"/>
        <w:bottom w:val="none" w:sz="0" w:space="0" w:color="auto"/>
        <w:right w:val="none" w:sz="0" w:space="0" w:color="auto"/>
      </w:divBdr>
      <w:divsChild>
        <w:div w:id="2044867078">
          <w:marLeft w:val="0"/>
          <w:marRight w:val="0"/>
          <w:marTop w:val="0"/>
          <w:marBottom w:val="0"/>
          <w:divBdr>
            <w:top w:val="none" w:sz="0" w:space="0" w:color="auto"/>
            <w:left w:val="none" w:sz="0" w:space="0" w:color="auto"/>
            <w:bottom w:val="none" w:sz="0" w:space="0" w:color="auto"/>
            <w:right w:val="none" w:sz="0" w:space="0" w:color="auto"/>
          </w:divBdr>
          <w:divsChild>
            <w:div w:id="1318074205">
              <w:marLeft w:val="0"/>
              <w:marRight w:val="0"/>
              <w:marTop w:val="0"/>
              <w:marBottom w:val="0"/>
              <w:divBdr>
                <w:top w:val="none" w:sz="0" w:space="0" w:color="auto"/>
                <w:left w:val="none" w:sz="0" w:space="0" w:color="auto"/>
                <w:bottom w:val="single" w:sz="6" w:space="0" w:color="DEE2E6"/>
                <w:right w:val="none" w:sz="0" w:space="0" w:color="auto"/>
              </w:divBdr>
              <w:divsChild>
                <w:div w:id="1897544096">
                  <w:marLeft w:val="0"/>
                  <w:marRight w:val="0"/>
                  <w:marTop w:val="0"/>
                  <w:marBottom w:val="0"/>
                  <w:divBdr>
                    <w:top w:val="none" w:sz="0" w:space="0" w:color="auto"/>
                    <w:left w:val="none" w:sz="0" w:space="0" w:color="auto"/>
                    <w:bottom w:val="none" w:sz="0" w:space="0" w:color="auto"/>
                    <w:right w:val="none" w:sz="0" w:space="0" w:color="auto"/>
                  </w:divBdr>
                </w:div>
                <w:div w:id="1046175489">
                  <w:marLeft w:val="0"/>
                  <w:marRight w:val="0"/>
                  <w:marTop w:val="0"/>
                  <w:marBottom w:val="0"/>
                  <w:divBdr>
                    <w:top w:val="none" w:sz="0" w:space="0" w:color="auto"/>
                    <w:left w:val="none" w:sz="0" w:space="0" w:color="auto"/>
                    <w:bottom w:val="none" w:sz="0" w:space="0" w:color="auto"/>
                    <w:right w:val="none" w:sz="0" w:space="0" w:color="auto"/>
                  </w:divBdr>
                </w:div>
              </w:divsChild>
            </w:div>
            <w:div w:id="1080953276">
              <w:marLeft w:val="0"/>
              <w:marRight w:val="0"/>
              <w:marTop w:val="0"/>
              <w:marBottom w:val="0"/>
              <w:divBdr>
                <w:top w:val="none" w:sz="0" w:space="0" w:color="auto"/>
                <w:left w:val="none" w:sz="0" w:space="0" w:color="auto"/>
                <w:bottom w:val="none" w:sz="0" w:space="0" w:color="auto"/>
                <w:right w:val="none" w:sz="0" w:space="0" w:color="auto"/>
              </w:divBdr>
              <w:divsChild>
                <w:div w:id="1951735925">
                  <w:marLeft w:val="0"/>
                  <w:marRight w:val="0"/>
                  <w:marTop w:val="0"/>
                  <w:marBottom w:val="0"/>
                  <w:divBdr>
                    <w:top w:val="none" w:sz="0" w:space="0" w:color="auto"/>
                    <w:left w:val="none" w:sz="0" w:space="0" w:color="auto"/>
                    <w:bottom w:val="none" w:sz="0" w:space="0" w:color="auto"/>
                    <w:right w:val="none" w:sz="0" w:space="0" w:color="auto"/>
                  </w:divBdr>
                  <w:divsChild>
                    <w:div w:id="83454593">
                      <w:marLeft w:val="0"/>
                      <w:marRight w:val="0"/>
                      <w:marTop w:val="0"/>
                      <w:marBottom w:val="0"/>
                      <w:divBdr>
                        <w:top w:val="none" w:sz="0" w:space="0" w:color="auto"/>
                        <w:left w:val="none" w:sz="0" w:space="0" w:color="auto"/>
                        <w:bottom w:val="none" w:sz="0" w:space="0" w:color="auto"/>
                        <w:right w:val="none" w:sz="0" w:space="0" w:color="auto"/>
                      </w:divBdr>
                    </w:div>
                  </w:divsChild>
                </w:div>
                <w:div w:id="10229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882">
          <w:marLeft w:val="0"/>
          <w:marRight w:val="0"/>
          <w:marTop w:val="0"/>
          <w:marBottom w:val="0"/>
          <w:divBdr>
            <w:top w:val="none" w:sz="0" w:space="0" w:color="auto"/>
            <w:left w:val="none" w:sz="0" w:space="0" w:color="auto"/>
            <w:bottom w:val="none" w:sz="0" w:space="0" w:color="auto"/>
            <w:right w:val="none" w:sz="0" w:space="0" w:color="auto"/>
          </w:divBdr>
          <w:divsChild>
            <w:div w:id="621767682">
              <w:marLeft w:val="0"/>
              <w:marRight w:val="0"/>
              <w:marTop w:val="0"/>
              <w:marBottom w:val="0"/>
              <w:divBdr>
                <w:top w:val="none" w:sz="0" w:space="0" w:color="auto"/>
                <w:left w:val="none" w:sz="0" w:space="0" w:color="auto"/>
                <w:bottom w:val="none" w:sz="0" w:space="0" w:color="auto"/>
                <w:right w:val="none" w:sz="0" w:space="0" w:color="auto"/>
              </w:divBdr>
            </w:div>
            <w:div w:id="743649837">
              <w:marLeft w:val="0"/>
              <w:marRight w:val="0"/>
              <w:marTop w:val="0"/>
              <w:marBottom w:val="0"/>
              <w:divBdr>
                <w:top w:val="single" w:sz="6" w:space="0" w:color="D7D7D7"/>
                <w:left w:val="single" w:sz="6" w:space="0" w:color="D7D7D7"/>
                <w:bottom w:val="single" w:sz="6" w:space="0" w:color="D7D7D7"/>
                <w:right w:val="single" w:sz="6" w:space="0" w:color="D7D7D7"/>
              </w:divBdr>
            </w:div>
            <w:div w:id="26177639">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timoregolfing.com" TargetMode="External"/><Relationship Id="rId4" Type="http://schemas.openxmlformats.org/officeDocument/2006/relationships/hyperlink" Target="https://bit.ly/3SUdK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Quigg</dc:creator>
  <cp:keywords/>
  <dc:description/>
  <cp:lastModifiedBy>Tyler Eastham</cp:lastModifiedBy>
  <cp:revision>2</cp:revision>
  <dcterms:created xsi:type="dcterms:W3CDTF">2024-02-28T14:41:00Z</dcterms:created>
  <dcterms:modified xsi:type="dcterms:W3CDTF">2024-02-28T14:41:00Z</dcterms:modified>
</cp:coreProperties>
</file>